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Venkata Ramana Reddy Bussu</w:t>
      </w:r>
    </w:p>
    <w:p>
      <w:r>
        <w:t>📧 vramana13@gmail.com | 🔗 linkedin.com/in/venkata-bussu</w:t>
      </w:r>
    </w:p>
    <w:p>
      <w:r>
        <w:t>💡 Driving Global Digital Transformation through AI, Cloud, and Sustainable ICT</w:t>
      </w:r>
    </w:p>
    <w:p>
      <w:pPr>
        <w:pStyle w:val="Heading1"/>
      </w:pPr>
      <w:r>
        <w:t>Professional Summary</w:t>
      </w:r>
    </w:p>
    <w:p>
      <w:r>
        <w:t>Senior Cloud Solutions Engineer and SAP Architect with over 18 years of experience leading digital transformation, AI-driven analytics, and sustainable ICT modernization for Fortune 500 enterprises. Expert in bridging SAP, cloud, and data ecosystems to enhance performance, governance, and sustainability across complex enterprise platforms. Recognized for delivering measurable impact through innovative solutions that align with global Green ICT and IFGICT sustainability objectives.</w:t>
      </w:r>
    </w:p>
    <w:p>
      <w:pPr>
        <w:pStyle w:val="Heading1"/>
      </w:pPr>
      <w:r>
        <w:t>Core Competencies</w:t>
      </w:r>
    </w:p>
    <w:p>
      <w:r>
        <w:t>• Cloud Transformation (Azure, AWS, SAP BTP)</w:t>
        <w:br/>
        <w:t>• Data &amp; AI (Databricks, MLflow, Unity Catalog, Azure Synapse)</w:t>
        <w:br/>
        <w:t>• SAP Architecture (S/4HANA, RISE with SAP, ECC→S/4 migrations)</w:t>
        <w:br/>
        <w:t>• Sustainability &amp; Governance (cost optimization, green ICT frameworks)</w:t>
        <w:br/>
        <w:t>• Leadership &amp; Innovation (cross-functional strategy and modernization)</w:t>
      </w:r>
    </w:p>
    <w:p>
      <w:pPr>
        <w:pStyle w:val="Heading1"/>
      </w:pPr>
      <w:r>
        <w:t>Professional Experience</w:t>
      </w:r>
    </w:p>
    <w:p>
      <w:r>
        <w:t>**Senior Cloud Solutions Engineer / SAP Architect – Code Tech Inc. (Consultant to DTE Energy)**</w:t>
      </w:r>
    </w:p>
    <w:p>
      <w:r>
        <w:t>- Leading modernization, data governance, and AI frameworks across utility enterprise systems.</w:t>
        <w:br/>
        <w:t>- Delivered measurable sustainability gains: 34% governance efficiency improvement and 42% reduction in audit cycle time.</w:t>
        <w:br/>
        <w:t>- Implemented SCIM-based single-sign-on across Azure workspaces, enhancing security and compliance.</w:t>
        <w:br/>
        <w:t>- Optimized SAP HANA NSE for performance and cost, reducing database response times and carbon footprint.</w:t>
      </w:r>
    </w:p>
    <w:p>
      <w:r>
        <w:t>**Earlier Engagements:** AIG (Insurance), Equitable (Finance), Radial (E-commerce)</w:t>
      </w:r>
    </w:p>
    <w:p>
      <w:r>
        <w:t>- Led SAP RISE cloud integrations and end-to-end modernization across multiple sectors.</w:t>
        <w:br/>
        <w:t>- Delivered AI-driven cost optimization frameworks and improved operational reliability for large-scale systems.</w:t>
      </w:r>
    </w:p>
    <w:p>
      <w:pPr>
        <w:pStyle w:val="Heading1"/>
      </w:pPr>
      <w:r>
        <w:t>Original Contributions &amp; Impact</w:t>
      </w:r>
    </w:p>
    <w:p>
      <w:r>
        <w:t>- Developed AI-enabled analytics framework integrating Databricks and Azure Data Lake for enterprise intelligence.</w:t>
        <w:br/>
        <w:t>- Architected cost-efficient SAP HANA NSE deployment improving sustainability and system responsiveness.</w:t>
        <w:br/>
        <w:t>- Designed unified MLOps pipeline with Databricks Unity Catalog and Azure Data Factory.</w:t>
        <w:br/>
        <w:t>- Pioneered cross-platform automation and standardized governance models adopted across DTE Energy’s enterprise cloud systems.</w:t>
      </w:r>
    </w:p>
    <w:p>
      <w:pPr>
        <w:pStyle w:val="Heading1"/>
      </w:pPr>
      <w:r>
        <w:t>Thought Leadership &amp; Publications</w:t>
      </w:r>
    </w:p>
    <w:p>
      <w:r>
        <w:t>- Author: 'Leveraging AI with Databricks and Azure Data Lake Storage' (Google Scholar, ResearchGate, Academia)</w:t>
        <w:br/>
        <w:t>- Keynote Speaker: Soft Computing Research Society (SCRS), ICCCNT 2025, Conf42 MLOps 2025, ICVIT 2025</w:t>
        <w:br/>
        <w:t>- Reviewer/Panelist: IEEE and IFGICT digital innovation programs.</w:t>
      </w:r>
    </w:p>
    <w:p>
      <w:pPr>
        <w:pStyle w:val="Heading1"/>
      </w:pPr>
      <w:r>
        <w:t>Recognitions &amp; Awards</w:t>
      </w:r>
    </w:p>
    <w:p>
      <w:r>
        <w:t>- Recognized by DTE Energy for leadership in AI-enabled cloud governance (2024)</w:t>
        <w:br/>
        <w:t>- Invited keynote speaker at SCRS 2025 on 'AI-Driven SAP Enterprise Systems'</w:t>
        <w:br/>
        <w:t>- Honored for excellence in sustainable ICT transformation and innovation.</w:t>
      </w:r>
    </w:p>
    <w:p>
      <w:pPr>
        <w:pStyle w:val="Heading1"/>
      </w:pPr>
      <w:r>
        <w:t>Professional Certifications</w:t>
      </w:r>
    </w:p>
    <w:p>
      <w:r>
        <w:t>• SAP Certified Technology Associate (S/4HANA)</w:t>
        <w:br/>
        <w:t>• Microsoft Certified: Azure Solutions Architect Expert</w:t>
        <w:br/>
        <w:t>• Databricks Certified Data Engineer Associate</w:t>
        <w:br/>
        <w:t>• IFGICT Green ICT Awareness Certified (in progress)</w:t>
      </w:r>
    </w:p>
    <w:p>
      <w:pPr>
        <w:pStyle w:val="Heading1"/>
      </w:pPr>
      <w:r>
        <w:t>Education &amp; Affiliations</w:t>
      </w:r>
    </w:p>
    <w:p>
      <w:r>
        <w:t>- Bachelor’s in Computer Science &amp; Engineering</w:t>
        <w:br/>
        <w:t>- Member: IEEE, Soft Computing Research Society (SCRS), IFGICT (Applicant)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